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3C7F" w14:textId="450F2852" w:rsidR="006917B5" w:rsidRPr="00E71CC0" w:rsidRDefault="00104EF6" w:rsidP="00104EF6">
      <w:pPr>
        <w:jc w:val="center"/>
        <w:rPr>
          <w:b/>
          <w:bCs/>
        </w:rPr>
      </w:pPr>
      <w:r w:rsidRPr="00E71CC0">
        <w:rPr>
          <w:b/>
          <w:bCs/>
        </w:rPr>
        <w:t>SCHEDA CONSIGLIO ORIENTATIVO CLASSI TERZE</w:t>
      </w:r>
    </w:p>
    <w:p w14:paraId="71B5DC56" w14:textId="68286BED" w:rsidR="00104EF6" w:rsidRPr="00E71CC0" w:rsidRDefault="00104EF6" w:rsidP="00104EF6">
      <w:pPr>
        <w:rPr>
          <w:b/>
          <w:bCs/>
        </w:rPr>
      </w:pPr>
      <w:r w:rsidRPr="00E71CC0">
        <w:rPr>
          <w:b/>
          <w:bCs/>
        </w:rPr>
        <w:t>Alunno / alunna:</w:t>
      </w:r>
    </w:p>
    <w:p w14:paraId="1F457E1A" w14:textId="79741416" w:rsidR="00104EF6" w:rsidRPr="00E71CC0" w:rsidRDefault="00104EF6" w:rsidP="00104EF6">
      <w:pPr>
        <w:rPr>
          <w:b/>
          <w:bCs/>
        </w:rPr>
      </w:pPr>
      <w:r w:rsidRPr="00E71CC0">
        <w:rPr>
          <w:b/>
          <w:bCs/>
        </w:rPr>
        <w:t>Classe:</w:t>
      </w:r>
    </w:p>
    <w:tbl>
      <w:tblPr>
        <w:tblStyle w:val="Grigliatabella"/>
        <w:tblW w:w="9693" w:type="dxa"/>
        <w:tblLook w:val="04A0" w:firstRow="1" w:lastRow="0" w:firstColumn="1" w:lastColumn="0" w:noHBand="0" w:noVBand="1"/>
      </w:tblPr>
      <w:tblGrid>
        <w:gridCol w:w="229"/>
        <w:gridCol w:w="4444"/>
        <w:gridCol w:w="236"/>
        <w:gridCol w:w="236"/>
        <w:gridCol w:w="4548"/>
      </w:tblGrid>
      <w:tr w:rsidR="009A5C10" w14:paraId="3B19F45D" w14:textId="77777777" w:rsidTr="009A5C10">
        <w:tc>
          <w:tcPr>
            <w:tcW w:w="4673" w:type="dxa"/>
            <w:gridSpan w:val="2"/>
            <w:shd w:val="clear" w:color="auto" w:fill="D9D9D9" w:themeFill="background1" w:themeFillShade="D9"/>
            <w:vAlign w:val="center"/>
          </w:tcPr>
          <w:p w14:paraId="04D2BB6E" w14:textId="34F7B2D8" w:rsidR="009A5C10" w:rsidRPr="009A5C10" w:rsidRDefault="009A5C10" w:rsidP="009A5C10">
            <w:pPr>
              <w:jc w:val="center"/>
              <w:rPr>
                <w:b/>
                <w:bCs/>
              </w:rPr>
            </w:pPr>
            <w:r w:rsidRPr="009A5C10">
              <w:rPr>
                <w:b/>
                <w:bCs/>
              </w:rPr>
              <w:t>ISTRUZIONE LICEALE</w:t>
            </w:r>
          </w:p>
        </w:tc>
        <w:tc>
          <w:tcPr>
            <w:tcW w:w="236" w:type="dxa"/>
            <w:vMerge w:val="restart"/>
            <w:shd w:val="clear" w:color="auto" w:fill="D9D9D9" w:themeFill="background1" w:themeFillShade="D9"/>
          </w:tcPr>
          <w:p w14:paraId="236D184B" w14:textId="77777777" w:rsidR="009A5C10" w:rsidRDefault="009A5C10" w:rsidP="00866353"/>
        </w:tc>
        <w:tc>
          <w:tcPr>
            <w:tcW w:w="4784" w:type="dxa"/>
            <w:gridSpan w:val="2"/>
            <w:shd w:val="clear" w:color="auto" w:fill="D9D9D9" w:themeFill="background1" w:themeFillShade="D9"/>
            <w:vAlign w:val="center"/>
          </w:tcPr>
          <w:p w14:paraId="5A243BE0" w14:textId="72A9CA55" w:rsidR="009A5C10" w:rsidRPr="009A5C10" w:rsidRDefault="009A5C10" w:rsidP="009A5C10">
            <w:pPr>
              <w:jc w:val="center"/>
              <w:rPr>
                <w:b/>
                <w:bCs/>
              </w:rPr>
            </w:pPr>
            <w:r w:rsidRPr="009A5C10">
              <w:rPr>
                <w:b/>
                <w:bCs/>
              </w:rPr>
              <w:t>ISTRUZIONE PROFESSIONALE</w:t>
            </w:r>
          </w:p>
        </w:tc>
      </w:tr>
      <w:tr w:rsidR="009A5C10" w14:paraId="142A7AC8" w14:textId="77777777" w:rsidTr="009A5C10">
        <w:tc>
          <w:tcPr>
            <w:tcW w:w="229" w:type="dxa"/>
          </w:tcPr>
          <w:p w14:paraId="7CF4EBB1" w14:textId="77777777" w:rsidR="009A5C10" w:rsidRDefault="009A5C10" w:rsidP="00866353"/>
        </w:tc>
        <w:tc>
          <w:tcPr>
            <w:tcW w:w="4444" w:type="dxa"/>
          </w:tcPr>
          <w:p w14:paraId="5B02D46B" w14:textId="2DD2AFFE" w:rsidR="009A5C10" w:rsidRDefault="009A5C10" w:rsidP="00866353">
            <w:r>
              <w:t>Liceo Artistico</w:t>
            </w:r>
          </w:p>
        </w:tc>
        <w:tc>
          <w:tcPr>
            <w:tcW w:w="236" w:type="dxa"/>
            <w:vMerge/>
          </w:tcPr>
          <w:p w14:paraId="169BF519" w14:textId="77777777" w:rsidR="009A5C10" w:rsidRDefault="009A5C10" w:rsidP="00866353"/>
        </w:tc>
        <w:tc>
          <w:tcPr>
            <w:tcW w:w="236" w:type="dxa"/>
          </w:tcPr>
          <w:p w14:paraId="3FED3E1C" w14:textId="77777777" w:rsidR="009A5C10" w:rsidRDefault="009A5C10" w:rsidP="00866353"/>
        </w:tc>
        <w:tc>
          <w:tcPr>
            <w:tcW w:w="4548" w:type="dxa"/>
          </w:tcPr>
          <w:p w14:paraId="78168CF5" w14:textId="598AE12C" w:rsidR="009A5C10" w:rsidRDefault="009A5C10" w:rsidP="00866353">
            <w:r>
              <w:t>Agricoltura e sviluppo rurale</w:t>
            </w:r>
          </w:p>
        </w:tc>
      </w:tr>
      <w:tr w:rsidR="009A5C10" w14:paraId="30F1AEC6" w14:textId="77777777" w:rsidTr="009A5C10">
        <w:tc>
          <w:tcPr>
            <w:tcW w:w="229" w:type="dxa"/>
          </w:tcPr>
          <w:p w14:paraId="76F34183" w14:textId="77777777" w:rsidR="009A5C10" w:rsidRDefault="009A5C10" w:rsidP="00866353"/>
        </w:tc>
        <w:tc>
          <w:tcPr>
            <w:tcW w:w="4444" w:type="dxa"/>
          </w:tcPr>
          <w:p w14:paraId="6D252FCE" w14:textId="537FF13A" w:rsidR="009A5C10" w:rsidRDefault="009A5C10" w:rsidP="00866353">
            <w:r>
              <w:t>Liceo Classico</w:t>
            </w:r>
          </w:p>
        </w:tc>
        <w:tc>
          <w:tcPr>
            <w:tcW w:w="236" w:type="dxa"/>
            <w:vMerge/>
          </w:tcPr>
          <w:p w14:paraId="46A7DD5C" w14:textId="77777777" w:rsidR="009A5C10" w:rsidRDefault="009A5C10" w:rsidP="00866353"/>
        </w:tc>
        <w:tc>
          <w:tcPr>
            <w:tcW w:w="236" w:type="dxa"/>
          </w:tcPr>
          <w:p w14:paraId="1129793E" w14:textId="77777777" w:rsidR="009A5C10" w:rsidRDefault="009A5C10" w:rsidP="00866353"/>
        </w:tc>
        <w:tc>
          <w:tcPr>
            <w:tcW w:w="4548" w:type="dxa"/>
          </w:tcPr>
          <w:p w14:paraId="30E3DF13" w14:textId="0B748BF2" w:rsidR="009A5C10" w:rsidRDefault="009A5C10" w:rsidP="00866353">
            <w:r>
              <w:t>Pesca commerciale e produzioni ittiche</w:t>
            </w:r>
          </w:p>
        </w:tc>
      </w:tr>
      <w:tr w:rsidR="009A5C10" w14:paraId="4543DD25" w14:textId="77777777" w:rsidTr="009A5C10">
        <w:tc>
          <w:tcPr>
            <w:tcW w:w="229" w:type="dxa"/>
          </w:tcPr>
          <w:p w14:paraId="26994F7A" w14:textId="77777777" w:rsidR="009A5C10" w:rsidRDefault="009A5C10" w:rsidP="00866353"/>
        </w:tc>
        <w:tc>
          <w:tcPr>
            <w:tcW w:w="4444" w:type="dxa"/>
          </w:tcPr>
          <w:p w14:paraId="628AC353" w14:textId="30F91985" w:rsidR="009A5C10" w:rsidRDefault="009A5C10" w:rsidP="00866353">
            <w:r>
              <w:t>Liceo Linguistico</w:t>
            </w:r>
          </w:p>
        </w:tc>
        <w:tc>
          <w:tcPr>
            <w:tcW w:w="236" w:type="dxa"/>
            <w:vMerge/>
          </w:tcPr>
          <w:p w14:paraId="0074365A" w14:textId="77777777" w:rsidR="009A5C10" w:rsidRDefault="009A5C10" w:rsidP="00866353"/>
        </w:tc>
        <w:tc>
          <w:tcPr>
            <w:tcW w:w="236" w:type="dxa"/>
          </w:tcPr>
          <w:p w14:paraId="12DA0D3D" w14:textId="77777777" w:rsidR="009A5C10" w:rsidRDefault="009A5C10" w:rsidP="00866353"/>
        </w:tc>
        <w:tc>
          <w:tcPr>
            <w:tcW w:w="4548" w:type="dxa"/>
          </w:tcPr>
          <w:p w14:paraId="0555BD17" w14:textId="7F1CE715" w:rsidR="009A5C10" w:rsidRDefault="009A5C10" w:rsidP="00866353">
            <w:r>
              <w:t>Manutenzione e assistenza tecnica</w:t>
            </w:r>
          </w:p>
        </w:tc>
      </w:tr>
      <w:tr w:rsidR="009A5C10" w14:paraId="6D903B20" w14:textId="77777777" w:rsidTr="009A5C10">
        <w:tc>
          <w:tcPr>
            <w:tcW w:w="229" w:type="dxa"/>
          </w:tcPr>
          <w:p w14:paraId="4927B612" w14:textId="77777777" w:rsidR="009A5C10" w:rsidRDefault="009A5C10" w:rsidP="00866353"/>
        </w:tc>
        <w:tc>
          <w:tcPr>
            <w:tcW w:w="4444" w:type="dxa"/>
          </w:tcPr>
          <w:p w14:paraId="1380A5CF" w14:textId="7AB30B3F" w:rsidR="009A5C10" w:rsidRDefault="009A5C10" w:rsidP="00866353">
            <w:r>
              <w:t>Liceo Musicale e Coreutico</w:t>
            </w:r>
          </w:p>
        </w:tc>
        <w:tc>
          <w:tcPr>
            <w:tcW w:w="236" w:type="dxa"/>
            <w:vMerge/>
          </w:tcPr>
          <w:p w14:paraId="4965C4CC" w14:textId="77777777" w:rsidR="009A5C10" w:rsidRDefault="009A5C10" w:rsidP="00866353"/>
        </w:tc>
        <w:tc>
          <w:tcPr>
            <w:tcW w:w="236" w:type="dxa"/>
          </w:tcPr>
          <w:p w14:paraId="2C330A3C" w14:textId="77777777" w:rsidR="009A5C10" w:rsidRDefault="009A5C10" w:rsidP="00866353"/>
        </w:tc>
        <w:tc>
          <w:tcPr>
            <w:tcW w:w="4548" w:type="dxa"/>
          </w:tcPr>
          <w:p w14:paraId="603BB4B4" w14:textId="523A9355" w:rsidR="009A5C10" w:rsidRDefault="009A5C10" w:rsidP="00866353">
            <w:r>
              <w:t>Gestione acque e risanamento ambientale</w:t>
            </w:r>
          </w:p>
        </w:tc>
      </w:tr>
      <w:tr w:rsidR="009A5C10" w14:paraId="0A28A0F2" w14:textId="77777777" w:rsidTr="009A5C10">
        <w:tc>
          <w:tcPr>
            <w:tcW w:w="229" w:type="dxa"/>
          </w:tcPr>
          <w:p w14:paraId="74E6A22A" w14:textId="77777777" w:rsidR="009A5C10" w:rsidRDefault="009A5C10" w:rsidP="00866353"/>
        </w:tc>
        <w:tc>
          <w:tcPr>
            <w:tcW w:w="4444" w:type="dxa"/>
          </w:tcPr>
          <w:p w14:paraId="4EE813C7" w14:textId="3F8BF350" w:rsidR="009A5C10" w:rsidRDefault="009A5C10" w:rsidP="00866353">
            <w:r>
              <w:t>Liceo Scientifico</w:t>
            </w:r>
          </w:p>
        </w:tc>
        <w:tc>
          <w:tcPr>
            <w:tcW w:w="236" w:type="dxa"/>
            <w:vMerge/>
          </w:tcPr>
          <w:p w14:paraId="384B9023" w14:textId="77777777" w:rsidR="009A5C10" w:rsidRDefault="009A5C10" w:rsidP="00866353"/>
        </w:tc>
        <w:tc>
          <w:tcPr>
            <w:tcW w:w="236" w:type="dxa"/>
          </w:tcPr>
          <w:p w14:paraId="0365AE16" w14:textId="77777777" w:rsidR="009A5C10" w:rsidRDefault="009A5C10" w:rsidP="00866353"/>
        </w:tc>
        <w:tc>
          <w:tcPr>
            <w:tcW w:w="4548" w:type="dxa"/>
          </w:tcPr>
          <w:p w14:paraId="45E55632" w14:textId="3D1C57EB" w:rsidR="009A5C10" w:rsidRDefault="009A5C10" w:rsidP="00866353">
            <w:r>
              <w:t>Servizi commerciali</w:t>
            </w:r>
          </w:p>
        </w:tc>
      </w:tr>
      <w:tr w:rsidR="009A5C10" w14:paraId="5C25C893" w14:textId="77777777" w:rsidTr="009A5C10">
        <w:tc>
          <w:tcPr>
            <w:tcW w:w="229" w:type="dxa"/>
          </w:tcPr>
          <w:p w14:paraId="1317B846" w14:textId="77777777" w:rsidR="009A5C10" w:rsidRDefault="009A5C10" w:rsidP="00866353"/>
        </w:tc>
        <w:tc>
          <w:tcPr>
            <w:tcW w:w="4444" w:type="dxa"/>
          </w:tcPr>
          <w:p w14:paraId="100514E6" w14:textId="2D167EE5" w:rsidR="009A5C10" w:rsidRDefault="009A5C10" w:rsidP="00866353">
            <w:r>
              <w:t>Liceo Scientifico (Scienze Applicate)</w:t>
            </w:r>
          </w:p>
        </w:tc>
        <w:tc>
          <w:tcPr>
            <w:tcW w:w="236" w:type="dxa"/>
            <w:vMerge/>
          </w:tcPr>
          <w:p w14:paraId="2DFF6943" w14:textId="77777777" w:rsidR="009A5C10" w:rsidRDefault="009A5C10" w:rsidP="00866353"/>
        </w:tc>
        <w:tc>
          <w:tcPr>
            <w:tcW w:w="236" w:type="dxa"/>
          </w:tcPr>
          <w:p w14:paraId="5FF6F88A" w14:textId="77777777" w:rsidR="009A5C10" w:rsidRDefault="009A5C10" w:rsidP="00866353"/>
        </w:tc>
        <w:tc>
          <w:tcPr>
            <w:tcW w:w="4548" w:type="dxa"/>
          </w:tcPr>
          <w:p w14:paraId="3A760189" w14:textId="6ED4420E" w:rsidR="009A5C10" w:rsidRDefault="009A5C10" w:rsidP="00866353">
            <w:r>
              <w:t>Enogastronomia e ospitalità alberghiera</w:t>
            </w:r>
          </w:p>
        </w:tc>
      </w:tr>
      <w:tr w:rsidR="009A5C10" w14:paraId="189E4214" w14:textId="77777777" w:rsidTr="009A5C10">
        <w:tc>
          <w:tcPr>
            <w:tcW w:w="229" w:type="dxa"/>
          </w:tcPr>
          <w:p w14:paraId="2B70BDFC" w14:textId="77777777" w:rsidR="009A5C10" w:rsidRDefault="009A5C10" w:rsidP="00866353"/>
        </w:tc>
        <w:tc>
          <w:tcPr>
            <w:tcW w:w="4444" w:type="dxa"/>
          </w:tcPr>
          <w:p w14:paraId="1F353A06" w14:textId="65E0F87B" w:rsidR="009A5C10" w:rsidRDefault="009A5C10" w:rsidP="00866353">
            <w:r>
              <w:t>Liceo Scientifico (Sportivo)</w:t>
            </w:r>
          </w:p>
        </w:tc>
        <w:tc>
          <w:tcPr>
            <w:tcW w:w="236" w:type="dxa"/>
            <w:vMerge/>
          </w:tcPr>
          <w:p w14:paraId="57FFCAF9" w14:textId="77777777" w:rsidR="009A5C10" w:rsidRDefault="009A5C10" w:rsidP="00866353"/>
        </w:tc>
        <w:tc>
          <w:tcPr>
            <w:tcW w:w="236" w:type="dxa"/>
          </w:tcPr>
          <w:p w14:paraId="261A68C0" w14:textId="77777777" w:rsidR="009A5C10" w:rsidRDefault="009A5C10" w:rsidP="00866353"/>
        </w:tc>
        <w:tc>
          <w:tcPr>
            <w:tcW w:w="4548" w:type="dxa"/>
          </w:tcPr>
          <w:p w14:paraId="0B1AA7A6" w14:textId="20A99DE0" w:rsidR="009A5C10" w:rsidRDefault="009A5C10" w:rsidP="00866353">
            <w:r>
              <w:t>Servizi culturali e dello spettacolo</w:t>
            </w:r>
          </w:p>
        </w:tc>
      </w:tr>
      <w:tr w:rsidR="009A5C10" w14:paraId="2308E141" w14:textId="77777777" w:rsidTr="009A5C10">
        <w:tc>
          <w:tcPr>
            <w:tcW w:w="229" w:type="dxa"/>
          </w:tcPr>
          <w:p w14:paraId="437A740B" w14:textId="77777777" w:rsidR="009A5C10" w:rsidRDefault="009A5C10" w:rsidP="00866353"/>
        </w:tc>
        <w:tc>
          <w:tcPr>
            <w:tcW w:w="4444" w:type="dxa"/>
          </w:tcPr>
          <w:p w14:paraId="4BC2B093" w14:textId="1364AD9D" w:rsidR="009A5C10" w:rsidRDefault="009A5C10" w:rsidP="00866353">
            <w:r>
              <w:t>Liceo Scienze Umane</w:t>
            </w:r>
          </w:p>
        </w:tc>
        <w:tc>
          <w:tcPr>
            <w:tcW w:w="236" w:type="dxa"/>
            <w:vMerge/>
          </w:tcPr>
          <w:p w14:paraId="06FCC46F" w14:textId="77777777" w:rsidR="009A5C10" w:rsidRDefault="009A5C10" w:rsidP="00866353"/>
        </w:tc>
        <w:tc>
          <w:tcPr>
            <w:tcW w:w="236" w:type="dxa"/>
          </w:tcPr>
          <w:p w14:paraId="285A1DCA" w14:textId="77777777" w:rsidR="009A5C10" w:rsidRDefault="009A5C10" w:rsidP="00866353"/>
        </w:tc>
        <w:tc>
          <w:tcPr>
            <w:tcW w:w="4548" w:type="dxa"/>
          </w:tcPr>
          <w:p w14:paraId="2A087F50" w14:textId="5E316770" w:rsidR="009A5C10" w:rsidRDefault="009A5C10" w:rsidP="00866353">
            <w:r>
              <w:t>Servizi per la sanità e l’assistenza sociale</w:t>
            </w:r>
          </w:p>
        </w:tc>
      </w:tr>
      <w:tr w:rsidR="009A5C10" w14:paraId="2194BA36" w14:textId="77777777" w:rsidTr="009A5C10">
        <w:tc>
          <w:tcPr>
            <w:tcW w:w="229" w:type="dxa"/>
          </w:tcPr>
          <w:p w14:paraId="5AC6F7A4" w14:textId="77777777" w:rsidR="009A5C10" w:rsidRDefault="009A5C10" w:rsidP="00866353"/>
        </w:tc>
        <w:tc>
          <w:tcPr>
            <w:tcW w:w="4444" w:type="dxa"/>
          </w:tcPr>
          <w:p w14:paraId="1E172CFD" w14:textId="1D94E36F" w:rsidR="009A5C10" w:rsidRDefault="009A5C10" w:rsidP="00866353">
            <w:r>
              <w:t>Liceo Scienze Umane (Economico – Sociale)</w:t>
            </w:r>
          </w:p>
        </w:tc>
        <w:tc>
          <w:tcPr>
            <w:tcW w:w="236" w:type="dxa"/>
            <w:vMerge/>
          </w:tcPr>
          <w:p w14:paraId="7A25BAA7" w14:textId="77777777" w:rsidR="009A5C10" w:rsidRDefault="009A5C10" w:rsidP="00866353"/>
        </w:tc>
        <w:tc>
          <w:tcPr>
            <w:tcW w:w="236" w:type="dxa"/>
          </w:tcPr>
          <w:p w14:paraId="34EE9925" w14:textId="77777777" w:rsidR="009A5C10" w:rsidRDefault="009A5C10" w:rsidP="00866353"/>
        </w:tc>
        <w:tc>
          <w:tcPr>
            <w:tcW w:w="4548" w:type="dxa"/>
          </w:tcPr>
          <w:p w14:paraId="14768338" w14:textId="243589A7" w:rsidR="009A5C10" w:rsidRDefault="009A5C10" w:rsidP="00866353">
            <w:r>
              <w:t>Professioni sanitarie ausiliarie: odontotecnico</w:t>
            </w:r>
          </w:p>
        </w:tc>
      </w:tr>
      <w:tr w:rsidR="00E71CC0" w14:paraId="088BD4FC" w14:textId="77777777" w:rsidTr="00E71CC0">
        <w:tc>
          <w:tcPr>
            <w:tcW w:w="4673" w:type="dxa"/>
            <w:gridSpan w:val="2"/>
            <w:shd w:val="clear" w:color="auto" w:fill="D9D9D9" w:themeFill="background1" w:themeFillShade="D9"/>
            <w:vAlign w:val="center"/>
          </w:tcPr>
          <w:p w14:paraId="00CED23C" w14:textId="0BED9525" w:rsidR="00E71CC0" w:rsidRPr="00E71CC0" w:rsidRDefault="00E71CC0" w:rsidP="00E71CC0">
            <w:pPr>
              <w:jc w:val="center"/>
              <w:rPr>
                <w:b/>
                <w:bCs/>
              </w:rPr>
            </w:pPr>
            <w:r w:rsidRPr="00E71CC0">
              <w:rPr>
                <w:b/>
                <w:bCs/>
              </w:rPr>
              <w:t>ISTRUZIONE TECNICA (ECONOMICO)</w:t>
            </w:r>
          </w:p>
        </w:tc>
        <w:tc>
          <w:tcPr>
            <w:tcW w:w="236" w:type="dxa"/>
            <w:vMerge/>
          </w:tcPr>
          <w:p w14:paraId="1963FEF2" w14:textId="77777777" w:rsidR="00E71CC0" w:rsidRDefault="00E71CC0" w:rsidP="00866353"/>
        </w:tc>
        <w:tc>
          <w:tcPr>
            <w:tcW w:w="236" w:type="dxa"/>
          </w:tcPr>
          <w:p w14:paraId="080139FD" w14:textId="77777777" w:rsidR="00E71CC0" w:rsidRDefault="00E71CC0" w:rsidP="00866353"/>
        </w:tc>
        <w:tc>
          <w:tcPr>
            <w:tcW w:w="4548" w:type="dxa"/>
          </w:tcPr>
          <w:p w14:paraId="2C3857C4" w14:textId="4075F33D" w:rsidR="00E71CC0" w:rsidRDefault="00E71CC0" w:rsidP="00866353">
            <w:r>
              <w:t>Professioni sanitarie ausiliarie: ottico</w:t>
            </w:r>
          </w:p>
        </w:tc>
      </w:tr>
      <w:tr w:rsidR="009A5C10" w14:paraId="430BF0CE" w14:textId="77777777" w:rsidTr="009A5C10">
        <w:tc>
          <w:tcPr>
            <w:tcW w:w="229" w:type="dxa"/>
          </w:tcPr>
          <w:p w14:paraId="2122D09E" w14:textId="77777777" w:rsidR="009A5C10" w:rsidRDefault="009A5C10" w:rsidP="00866353"/>
        </w:tc>
        <w:tc>
          <w:tcPr>
            <w:tcW w:w="4444" w:type="dxa"/>
          </w:tcPr>
          <w:p w14:paraId="4FA9F718" w14:textId="0969ADEB" w:rsidR="009A5C10" w:rsidRDefault="009A5C10" w:rsidP="00866353">
            <w:r>
              <w:t>Amministrazione Finanza e Marketing</w:t>
            </w:r>
          </w:p>
        </w:tc>
        <w:tc>
          <w:tcPr>
            <w:tcW w:w="236" w:type="dxa"/>
            <w:vMerge/>
          </w:tcPr>
          <w:p w14:paraId="46792850" w14:textId="77777777" w:rsidR="009A5C10" w:rsidRDefault="009A5C10" w:rsidP="00866353"/>
        </w:tc>
        <w:tc>
          <w:tcPr>
            <w:tcW w:w="4784" w:type="dxa"/>
            <w:gridSpan w:val="2"/>
            <w:shd w:val="clear" w:color="auto" w:fill="D9D9D9" w:themeFill="background1" w:themeFillShade="D9"/>
            <w:vAlign w:val="center"/>
          </w:tcPr>
          <w:p w14:paraId="310C61AD" w14:textId="321A55AF" w:rsidR="009A5C10" w:rsidRPr="009A5C10" w:rsidRDefault="009A5C10" w:rsidP="009A5C10">
            <w:pPr>
              <w:jc w:val="center"/>
              <w:rPr>
                <w:b/>
                <w:bCs/>
              </w:rPr>
            </w:pPr>
            <w:r w:rsidRPr="009A5C10">
              <w:rPr>
                <w:b/>
                <w:bCs/>
              </w:rPr>
              <w:t>IeFP TRIENNALE</w:t>
            </w:r>
          </w:p>
        </w:tc>
      </w:tr>
      <w:tr w:rsidR="009A5C10" w14:paraId="63FDB9F4" w14:textId="77777777" w:rsidTr="009A5C10">
        <w:tc>
          <w:tcPr>
            <w:tcW w:w="229" w:type="dxa"/>
          </w:tcPr>
          <w:p w14:paraId="2F26C285" w14:textId="77777777" w:rsidR="009A5C10" w:rsidRDefault="009A5C10" w:rsidP="00866353"/>
        </w:tc>
        <w:tc>
          <w:tcPr>
            <w:tcW w:w="4444" w:type="dxa"/>
          </w:tcPr>
          <w:p w14:paraId="7D013DA8" w14:textId="67F5A4DB" w:rsidR="009A5C10" w:rsidRDefault="009A5C10" w:rsidP="00866353">
            <w:r>
              <w:t>Turismo</w:t>
            </w:r>
          </w:p>
        </w:tc>
        <w:tc>
          <w:tcPr>
            <w:tcW w:w="236" w:type="dxa"/>
            <w:vMerge/>
          </w:tcPr>
          <w:p w14:paraId="33A751F7" w14:textId="77777777" w:rsidR="009A5C10" w:rsidRDefault="009A5C10" w:rsidP="00866353"/>
        </w:tc>
        <w:tc>
          <w:tcPr>
            <w:tcW w:w="236" w:type="dxa"/>
          </w:tcPr>
          <w:p w14:paraId="7DC4F874" w14:textId="77777777" w:rsidR="009A5C10" w:rsidRDefault="009A5C10" w:rsidP="00866353"/>
        </w:tc>
        <w:tc>
          <w:tcPr>
            <w:tcW w:w="4548" w:type="dxa"/>
          </w:tcPr>
          <w:p w14:paraId="350034FE" w14:textId="764986CA" w:rsidR="009A5C10" w:rsidRDefault="009A5C10" w:rsidP="00866353">
            <w:r>
              <w:t>Operatore riparazione veicoli a motore</w:t>
            </w:r>
          </w:p>
        </w:tc>
      </w:tr>
      <w:tr w:rsidR="00E71CC0" w14:paraId="6EC2A527" w14:textId="77777777" w:rsidTr="00E71CC0">
        <w:tc>
          <w:tcPr>
            <w:tcW w:w="4673" w:type="dxa"/>
            <w:gridSpan w:val="2"/>
            <w:shd w:val="clear" w:color="auto" w:fill="D9D9D9" w:themeFill="background1" w:themeFillShade="D9"/>
            <w:vAlign w:val="center"/>
          </w:tcPr>
          <w:p w14:paraId="0356CF9C" w14:textId="0A78D49E" w:rsidR="00E71CC0" w:rsidRPr="00E71CC0" w:rsidRDefault="00E71CC0" w:rsidP="00E71CC0">
            <w:pPr>
              <w:jc w:val="center"/>
              <w:rPr>
                <w:b/>
                <w:bCs/>
              </w:rPr>
            </w:pPr>
            <w:r w:rsidRPr="00E71CC0">
              <w:rPr>
                <w:b/>
                <w:bCs/>
              </w:rPr>
              <w:t>ISTRUZIONE TECNICA (INDUSTRIALE)</w:t>
            </w:r>
          </w:p>
        </w:tc>
        <w:tc>
          <w:tcPr>
            <w:tcW w:w="236" w:type="dxa"/>
            <w:vMerge/>
          </w:tcPr>
          <w:p w14:paraId="34673457" w14:textId="77777777" w:rsidR="00E71CC0" w:rsidRDefault="00E71CC0" w:rsidP="00104EF6"/>
        </w:tc>
        <w:tc>
          <w:tcPr>
            <w:tcW w:w="236" w:type="dxa"/>
          </w:tcPr>
          <w:p w14:paraId="28186E9E" w14:textId="77777777" w:rsidR="00E71CC0" w:rsidRDefault="00E71CC0" w:rsidP="00104EF6"/>
        </w:tc>
        <w:tc>
          <w:tcPr>
            <w:tcW w:w="4548" w:type="dxa"/>
          </w:tcPr>
          <w:p w14:paraId="764FCEEF" w14:textId="087C6AC3" w:rsidR="00E71CC0" w:rsidRDefault="00E71CC0" w:rsidP="00104EF6">
            <w:r>
              <w:t>Operatore del legno</w:t>
            </w:r>
          </w:p>
        </w:tc>
      </w:tr>
      <w:tr w:rsidR="009A5C10" w14:paraId="6402118A" w14:textId="77777777" w:rsidTr="009A5C10">
        <w:tc>
          <w:tcPr>
            <w:tcW w:w="229" w:type="dxa"/>
          </w:tcPr>
          <w:p w14:paraId="2692F082" w14:textId="77777777" w:rsidR="009A5C10" w:rsidRDefault="009A5C10" w:rsidP="00104EF6"/>
        </w:tc>
        <w:tc>
          <w:tcPr>
            <w:tcW w:w="4444" w:type="dxa"/>
          </w:tcPr>
          <w:p w14:paraId="6E217507" w14:textId="6A05B3C5" w:rsidR="009A5C10" w:rsidRDefault="009A5C10" w:rsidP="00104EF6">
            <w:r>
              <w:t>Meccanica Meccatronica ed Energia</w:t>
            </w:r>
          </w:p>
        </w:tc>
        <w:tc>
          <w:tcPr>
            <w:tcW w:w="236" w:type="dxa"/>
            <w:vMerge/>
          </w:tcPr>
          <w:p w14:paraId="14938A87" w14:textId="77777777" w:rsidR="009A5C10" w:rsidRDefault="009A5C10" w:rsidP="00104EF6"/>
        </w:tc>
        <w:tc>
          <w:tcPr>
            <w:tcW w:w="236" w:type="dxa"/>
          </w:tcPr>
          <w:p w14:paraId="76FD9F08" w14:textId="77777777" w:rsidR="009A5C10" w:rsidRDefault="009A5C10" w:rsidP="00104EF6"/>
        </w:tc>
        <w:tc>
          <w:tcPr>
            <w:tcW w:w="4548" w:type="dxa"/>
          </w:tcPr>
          <w:p w14:paraId="7B360F9E" w14:textId="4C586A94" w:rsidR="009A5C10" w:rsidRDefault="009A5C10" w:rsidP="00104EF6">
            <w:r>
              <w:t>Operatore elettrico</w:t>
            </w:r>
          </w:p>
        </w:tc>
      </w:tr>
      <w:tr w:rsidR="009A5C10" w14:paraId="5054C3B1" w14:textId="77777777" w:rsidTr="009A5C10">
        <w:tc>
          <w:tcPr>
            <w:tcW w:w="229" w:type="dxa"/>
          </w:tcPr>
          <w:p w14:paraId="7AE8621D" w14:textId="77777777" w:rsidR="009A5C10" w:rsidRDefault="009A5C10" w:rsidP="00104EF6"/>
        </w:tc>
        <w:tc>
          <w:tcPr>
            <w:tcW w:w="4444" w:type="dxa"/>
          </w:tcPr>
          <w:p w14:paraId="4008FE0D" w14:textId="2A46F9CD" w:rsidR="009A5C10" w:rsidRDefault="009A5C10" w:rsidP="00104EF6">
            <w:r>
              <w:t>Trasporti e Logistica</w:t>
            </w:r>
          </w:p>
        </w:tc>
        <w:tc>
          <w:tcPr>
            <w:tcW w:w="236" w:type="dxa"/>
            <w:vMerge/>
          </w:tcPr>
          <w:p w14:paraId="34071AF4" w14:textId="77777777" w:rsidR="009A5C10" w:rsidRDefault="009A5C10" w:rsidP="00104EF6"/>
        </w:tc>
        <w:tc>
          <w:tcPr>
            <w:tcW w:w="236" w:type="dxa"/>
          </w:tcPr>
          <w:p w14:paraId="55CC534D" w14:textId="77777777" w:rsidR="009A5C10" w:rsidRDefault="009A5C10" w:rsidP="00104EF6"/>
        </w:tc>
        <w:tc>
          <w:tcPr>
            <w:tcW w:w="4548" w:type="dxa"/>
          </w:tcPr>
          <w:p w14:paraId="0FA1E181" w14:textId="7ACAEBFD" w:rsidR="009A5C10" w:rsidRDefault="009A5C10" w:rsidP="00104EF6">
            <w:r>
              <w:t>Operatore grafico</w:t>
            </w:r>
          </w:p>
        </w:tc>
      </w:tr>
      <w:tr w:rsidR="009A5C10" w14:paraId="01DAB568" w14:textId="77777777" w:rsidTr="009A5C10">
        <w:tc>
          <w:tcPr>
            <w:tcW w:w="229" w:type="dxa"/>
          </w:tcPr>
          <w:p w14:paraId="7C208A58" w14:textId="77777777" w:rsidR="009A5C10" w:rsidRDefault="009A5C10" w:rsidP="00104EF6"/>
        </w:tc>
        <w:tc>
          <w:tcPr>
            <w:tcW w:w="4444" w:type="dxa"/>
          </w:tcPr>
          <w:p w14:paraId="07684E21" w14:textId="5A37556D" w:rsidR="009A5C10" w:rsidRDefault="009A5C10" w:rsidP="00104EF6">
            <w:r>
              <w:t>Elettronica ed Elettrotecnica</w:t>
            </w:r>
          </w:p>
        </w:tc>
        <w:tc>
          <w:tcPr>
            <w:tcW w:w="236" w:type="dxa"/>
            <w:vMerge/>
          </w:tcPr>
          <w:p w14:paraId="4789FAB7" w14:textId="77777777" w:rsidR="009A5C10" w:rsidRDefault="009A5C10" w:rsidP="00104EF6"/>
        </w:tc>
        <w:tc>
          <w:tcPr>
            <w:tcW w:w="236" w:type="dxa"/>
          </w:tcPr>
          <w:p w14:paraId="38427EA5" w14:textId="77777777" w:rsidR="009A5C10" w:rsidRDefault="009A5C10" w:rsidP="00104EF6"/>
        </w:tc>
        <w:tc>
          <w:tcPr>
            <w:tcW w:w="4548" w:type="dxa"/>
          </w:tcPr>
          <w:p w14:paraId="13641733" w14:textId="1AA49DB2" w:rsidR="009A5C10" w:rsidRDefault="009A5C10" w:rsidP="00104EF6">
            <w:r>
              <w:t>Operatore informatico</w:t>
            </w:r>
          </w:p>
        </w:tc>
      </w:tr>
      <w:tr w:rsidR="009A5C10" w14:paraId="33A3A313" w14:textId="77777777" w:rsidTr="009A5C10">
        <w:tc>
          <w:tcPr>
            <w:tcW w:w="229" w:type="dxa"/>
          </w:tcPr>
          <w:p w14:paraId="672FC25E" w14:textId="77777777" w:rsidR="009A5C10" w:rsidRDefault="009A5C10" w:rsidP="00104EF6"/>
        </w:tc>
        <w:tc>
          <w:tcPr>
            <w:tcW w:w="4444" w:type="dxa"/>
          </w:tcPr>
          <w:p w14:paraId="2E40869D" w14:textId="0FE38176" w:rsidR="009A5C10" w:rsidRDefault="009A5C10" w:rsidP="00104EF6">
            <w:r>
              <w:t>Informatica e Telecomunicazioni</w:t>
            </w:r>
          </w:p>
        </w:tc>
        <w:tc>
          <w:tcPr>
            <w:tcW w:w="236" w:type="dxa"/>
            <w:vMerge/>
          </w:tcPr>
          <w:p w14:paraId="7C78EF2D" w14:textId="77777777" w:rsidR="009A5C10" w:rsidRDefault="009A5C10" w:rsidP="00104EF6"/>
        </w:tc>
        <w:tc>
          <w:tcPr>
            <w:tcW w:w="236" w:type="dxa"/>
          </w:tcPr>
          <w:p w14:paraId="506564C2" w14:textId="77777777" w:rsidR="009A5C10" w:rsidRDefault="009A5C10" w:rsidP="00104EF6"/>
        </w:tc>
        <w:tc>
          <w:tcPr>
            <w:tcW w:w="4548" w:type="dxa"/>
          </w:tcPr>
          <w:p w14:paraId="467C8FC0" w14:textId="6A0156A2" w:rsidR="009A5C10" w:rsidRDefault="009A5C10" w:rsidP="00104EF6">
            <w:r>
              <w:t>Operatore meccanico</w:t>
            </w:r>
          </w:p>
        </w:tc>
      </w:tr>
      <w:tr w:rsidR="009A5C10" w14:paraId="1FEDB2E4" w14:textId="77777777" w:rsidTr="009A5C10">
        <w:tc>
          <w:tcPr>
            <w:tcW w:w="229" w:type="dxa"/>
          </w:tcPr>
          <w:p w14:paraId="7CF50E36" w14:textId="77777777" w:rsidR="009A5C10" w:rsidRDefault="009A5C10" w:rsidP="00104EF6"/>
        </w:tc>
        <w:tc>
          <w:tcPr>
            <w:tcW w:w="4444" w:type="dxa"/>
          </w:tcPr>
          <w:p w14:paraId="602F2AF8" w14:textId="6A593A72" w:rsidR="009A5C10" w:rsidRDefault="009A5C10" w:rsidP="00104EF6">
            <w:r>
              <w:t>Grafica e Comunicazione</w:t>
            </w:r>
          </w:p>
        </w:tc>
        <w:tc>
          <w:tcPr>
            <w:tcW w:w="236" w:type="dxa"/>
            <w:vMerge/>
          </w:tcPr>
          <w:p w14:paraId="0C9067F4" w14:textId="77777777" w:rsidR="009A5C10" w:rsidRDefault="009A5C10" w:rsidP="00104EF6"/>
        </w:tc>
        <w:tc>
          <w:tcPr>
            <w:tcW w:w="236" w:type="dxa"/>
          </w:tcPr>
          <w:p w14:paraId="4BAB13FD" w14:textId="77777777" w:rsidR="009A5C10" w:rsidRDefault="009A5C10" w:rsidP="00104EF6"/>
        </w:tc>
        <w:tc>
          <w:tcPr>
            <w:tcW w:w="4548" w:type="dxa"/>
          </w:tcPr>
          <w:p w14:paraId="1AF0B8C9" w14:textId="5CD7537F" w:rsidR="009A5C10" w:rsidRDefault="009A5C10" w:rsidP="00104EF6">
            <w:r>
              <w:t>Operatore del benessere</w:t>
            </w:r>
          </w:p>
        </w:tc>
      </w:tr>
      <w:tr w:rsidR="009A5C10" w14:paraId="07593217" w14:textId="77777777" w:rsidTr="009A5C10">
        <w:tc>
          <w:tcPr>
            <w:tcW w:w="229" w:type="dxa"/>
          </w:tcPr>
          <w:p w14:paraId="31EDBFFE" w14:textId="77777777" w:rsidR="009A5C10" w:rsidRDefault="009A5C10" w:rsidP="00104EF6"/>
        </w:tc>
        <w:tc>
          <w:tcPr>
            <w:tcW w:w="4444" w:type="dxa"/>
          </w:tcPr>
          <w:p w14:paraId="08EB4027" w14:textId="4E321278" w:rsidR="009A5C10" w:rsidRDefault="009A5C10" w:rsidP="00104EF6">
            <w:r>
              <w:t>Chimica Materiali e Biotecnologie</w:t>
            </w:r>
          </w:p>
        </w:tc>
        <w:tc>
          <w:tcPr>
            <w:tcW w:w="236" w:type="dxa"/>
            <w:vMerge/>
          </w:tcPr>
          <w:p w14:paraId="4408D995" w14:textId="77777777" w:rsidR="009A5C10" w:rsidRDefault="009A5C10" w:rsidP="00104EF6"/>
        </w:tc>
        <w:tc>
          <w:tcPr>
            <w:tcW w:w="236" w:type="dxa"/>
          </w:tcPr>
          <w:p w14:paraId="6BB3F917" w14:textId="77777777" w:rsidR="009A5C10" w:rsidRDefault="009A5C10" w:rsidP="00104EF6"/>
        </w:tc>
        <w:tc>
          <w:tcPr>
            <w:tcW w:w="4548" w:type="dxa"/>
          </w:tcPr>
          <w:p w14:paraId="228FF290" w14:textId="7D2ABD7A" w:rsidR="009A5C10" w:rsidRDefault="009A5C10" w:rsidP="00104EF6">
            <w:r>
              <w:t>Operatore delle produzioni alimentari</w:t>
            </w:r>
          </w:p>
        </w:tc>
      </w:tr>
      <w:tr w:rsidR="009A5C10" w14:paraId="2D1F301A" w14:textId="77777777" w:rsidTr="009A5C10">
        <w:tc>
          <w:tcPr>
            <w:tcW w:w="229" w:type="dxa"/>
          </w:tcPr>
          <w:p w14:paraId="6E6470A3" w14:textId="77777777" w:rsidR="009A5C10" w:rsidRDefault="009A5C10" w:rsidP="009A5C10"/>
        </w:tc>
        <w:tc>
          <w:tcPr>
            <w:tcW w:w="4444" w:type="dxa"/>
          </w:tcPr>
          <w:p w14:paraId="1E420598" w14:textId="5C395D25" w:rsidR="009A5C10" w:rsidRDefault="009A5C10" w:rsidP="009A5C10">
            <w:r>
              <w:t>Sistema Moda</w:t>
            </w:r>
          </w:p>
        </w:tc>
        <w:tc>
          <w:tcPr>
            <w:tcW w:w="236" w:type="dxa"/>
            <w:vMerge/>
          </w:tcPr>
          <w:p w14:paraId="65DD4CBE" w14:textId="77777777" w:rsidR="009A5C10" w:rsidRDefault="009A5C10" w:rsidP="009A5C10"/>
        </w:tc>
        <w:tc>
          <w:tcPr>
            <w:tcW w:w="4784" w:type="dxa"/>
            <w:gridSpan w:val="2"/>
            <w:shd w:val="clear" w:color="auto" w:fill="D9D9D9" w:themeFill="background1" w:themeFillShade="D9"/>
            <w:vAlign w:val="center"/>
          </w:tcPr>
          <w:p w14:paraId="75D5FB86" w14:textId="7267C649" w:rsidR="009A5C10" w:rsidRPr="009A5C10" w:rsidRDefault="009A5C10" w:rsidP="009A5C10">
            <w:pPr>
              <w:jc w:val="center"/>
              <w:rPr>
                <w:b/>
                <w:bCs/>
              </w:rPr>
            </w:pPr>
            <w:r w:rsidRPr="009A5C10">
              <w:rPr>
                <w:b/>
                <w:bCs/>
              </w:rPr>
              <w:t>IeFP QUADRIENNALE</w:t>
            </w:r>
          </w:p>
        </w:tc>
      </w:tr>
      <w:tr w:rsidR="009A5C10" w14:paraId="67258619" w14:textId="77777777" w:rsidTr="009A5C10">
        <w:tc>
          <w:tcPr>
            <w:tcW w:w="229" w:type="dxa"/>
          </w:tcPr>
          <w:p w14:paraId="7BEF9D4C" w14:textId="77777777" w:rsidR="009A5C10" w:rsidRDefault="009A5C10" w:rsidP="009A5C10"/>
        </w:tc>
        <w:tc>
          <w:tcPr>
            <w:tcW w:w="4444" w:type="dxa"/>
          </w:tcPr>
          <w:p w14:paraId="32726372" w14:textId="44974925" w:rsidR="009A5C10" w:rsidRDefault="009A5C10" w:rsidP="009A5C10">
            <w:r>
              <w:t>Agraria, Agroalimentare e Agroindustria</w:t>
            </w:r>
          </w:p>
        </w:tc>
        <w:tc>
          <w:tcPr>
            <w:tcW w:w="236" w:type="dxa"/>
            <w:vMerge/>
          </w:tcPr>
          <w:p w14:paraId="695DE98C" w14:textId="77777777" w:rsidR="009A5C10" w:rsidRDefault="009A5C10" w:rsidP="009A5C10"/>
        </w:tc>
        <w:tc>
          <w:tcPr>
            <w:tcW w:w="236" w:type="dxa"/>
          </w:tcPr>
          <w:p w14:paraId="03E7A921" w14:textId="77777777" w:rsidR="009A5C10" w:rsidRDefault="009A5C10" w:rsidP="009A5C10"/>
        </w:tc>
        <w:tc>
          <w:tcPr>
            <w:tcW w:w="4548" w:type="dxa"/>
          </w:tcPr>
          <w:p w14:paraId="52D59798" w14:textId="2BF227A5" w:rsidR="009A5C10" w:rsidRDefault="009A5C10" w:rsidP="009A5C10">
            <w:r>
              <w:t>Tecnico dei trattamenti estetici</w:t>
            </w:r>
          </w:p>
        </w:tc>
      </w:tr>
      <w:tr w:rsidR="009A5C10" w14:paraId="4906D7B4" w14:textId="77777777" w:rsidTr="009A5C10">
        <w:tc>
          <w:tcPr>
            <w:tcW w:w="229" w:type="dxa"/>
          </w:tcPr>
          <w:p w14:paraId="68E3D85A" w14:textId="77777777" w:rsidR="009A5C10" w:rsidRDefault="009A5C10" w:rsidP="009A5C10"/>
        </w:tc>
        <w:tc>
          <w:tcPr>
            <w:tcW w:w="4444" w:type="dxa"/>
          </w:tcPr>
          <w:p w14:paraId="07EFEA69" w14:textId="4A1DBA2C" w:rsidR="009A5C10" w:rsidRDefault="009A5C10" w:rsidP="009A5C10">
            <w:r>
              <w:t>Costruzioni Ambiente e Territorio</w:t>
            </w:r>
          </w:p>
        </w:tc>
        <w:tc>
          <w:tcPr>
            <w:tcW w:w="236" w:type="dxa"/>
            <w:vMerge/>
          </w:tcPr>
          <w:p w14:paraId="1A007F56" w14:textId="77777777" w:rsidR="009A5C10" w:rsidRDefault="009A5C10" w:rsidP="009A5C10"/>
        </w:tc>
        <w:tc>
          <w:tcPr>
            <w:tcW w:w="236" w:type="dxa"/>
          </w:tcPr>
          <w:p w14:paraId="405D7581" w14:textId="77777777" w:rsidR="009A5C10" w:rsidRDefault="009A5C10" w:rsidP="009A5C10"/>
        </w:tc>
        <w:tc>
          <w:tcPr>
            <w:tcW w:w="4548" w:type="dxa"/>
          </w:tcPr>
          <w:p w14:paraId="2021BAC5" w14:textId="695015B3" w:rsidR="009A5C10" w:rsidRDefault="009A5C10" w:rsidP="009A5C10">
            <w:r>
              <w:t>Tecnico dell’acconciatura</w:t>
            </w:r>
          </w:p>
        </w:tc>
      </w:tr>
      <w:tr w:rsidR="009A5C10" w14:paraId="7FD0FD63" w14:textId="77777777" w:rsidTr="009A5C10">
        <w:tc>
          <w:tcPr>
            <w:tcW w:w="4673" w:type="dxa"/>
            <w:gridSpan w:val="2"/>
            <w:shd w:val="clear" w:color="auto" w:fill="D9D9D9" w:themeFill="background1" w:themeFillShade="D9"/>
            <w:vAlign w:val="center"/>
          </w:tcPr>
          <w:p w14:paraId="53DFA66C" w14:textId="0007DC5A" w:rsidR="009A5C10" w:rsidRPr="009A5C10" w:rsidRDefault="009A5C10" w:rsidP="009A5C10">
            <w:pPr>
              <w:jc w:val="center"/>
              <w:rPr>
                <w:b/>
                <w:bCs/>
              </w:rPr>
            </w:pPr>
            <w:r w:rsidRPr="009A5C10">
              <w:rPr>
                <w:b/>
                <w:bCs/>
              </w:rPr>
              <w:t>ISTRUZIONE PROFESSIONALE</w:t>
            </w:r>
          </w:p>
        </w:tc>
        <w:tc>
          <w:tcPr>
            <w:tcW w:w="236" w:type="dxa"/>
            <w:vMerge/>
          </w:tcPr>
          <w:p w14:paraId="46006250" w14:textId="77777777" w:rsidR="009A5C10" w:rsidRDefault="009A5C10" w:rsidP="009A5C10"/>
        </w:tc>
        <w:tc>
          <w:tcPr>
            <w:tcW w:w="236" w:type="dxa"/>
          </w:tcPr>
          <w:p w14:paraId="0FB66658" w14:textId="77777777" w:rsidR="009A5C10" w:rsidRDefault="009A5C10" w:rsidP="009A5C10"/>
        </w:tc>
        <w:tc>
          <w:tcPr>
            <w:tcW w:w="4548" w:type="dxa"/>
          </w:tcPr>
          <w:p w14:paraId="17C8722E" w14:textId="5C71AAE8" w:rsidR="009A5C10" w:rsidRDefault="009A5C10" w:rsidP="009A5C10">
            <w:r>
              <w:t>Tecnico del legno</w:t>
            </w:r>
          </w:p>
        </w:tc>
      </w:tr>
      <w:tr w:rsidR="009A5C10" w14:paraId="4C81B2F6" w14:textId="77777777" w:rsidTr="009A5C10">
        <w:tc>
          <w:tcPr>
            <w:tcW w:w="229" w:type="dxa"/>
          </w:tcPr>
          <w:p w14:paraId="4923E194" w14:textId="77777777" w:rsidR="009A5C10" w:rsidRDefault="009A5C10" w:rsidP="009A5C10"/>
        </w:tc>
        <w:tc>
          <w:tcPr>
            <w:tcW w:w="4444" w:type="dxa"/>
          </w:tcPr>
          <w:p w14:paraId="0091B792" w14:textId="69F880EF" w:rsidR="009A5C10" w:rsidRDefault="009A5C10" w:rsidP="009A5C10">
            <w:r>
              <w:t>Agricoltura e sviluppo rurale</w:t>
            </w:r>
          </w:p>
        </w:tc>
        <w:tc>
          <w:tcPr>
            <w:tcW w:w="236" w:type="dxa"/>
            <w:vMerge/>
          </w:tcPr>
          <w:p w14:paraId="713C167B" w14:textId="77777777" w:rsidR="009A5C10" w:rsidRDefault="009A5C10" w:rsidP="009A5C10"/>
        </w:tc>
        <w:tc>
          <w:tcPr>
            <w:tcW w:w="236" w:type="dxa"/>
          </w:tcPr>
          <w:p w14:paraId="63F23D23" w14:textId="77777777" w:rsidR="009A5C10" w:rsidRDefault="009A5C10" w:rsidP="009A5C10"/>
        </w:tc>
        <w:tc>
          <w:tcPr>
            <w:tcW w:w="4548" w:type="dxa"/>
          </w:tcPr>
          <w:p w14:paraId="2937609A" w14:textId="6380EC33" w:rsidR="009A5C10" w:rsidRDefault="009A5C10" w:rsidP="009A5C10">
            <w:r>
              <w:t>Tecnico elettrico</w:t>
            </w:r>
          </w:p>
        </w:tc>
      </w:tr>
      <w:tr w:rsidR="009A5C10" w14:paraId="15B8A997" w14:textId="77777777" w:rsidTr="009A5C10">
        <w:tc>
          <w:tcPr>
            <w:tcW w:w="229" w:type="dxa"/>
          </w:tcPr>
          <w:p w14:paraId="2D494353" w14:textId="77777777" w:rsidR="009A5C10" w:rsidRDefault="009A5C10" w:rsidP="009A5C10"/>
        </w:tc>
        <w:tc>
          <w:tcPr>
            <w:tcW w:w="4444" w:type="dxa"/>
          </w:tcPr>
          <w:p w14:paraId="6EA88D5C" w14:textId="60226820" w:rsidR="009A5C10" w:rsidRDefault="009A5C10" w:rsidP="009A5C10">
            <w:r>
              <w:t>Pesca commerciale e produzioni ittiche</w:t>
            </w:r>
          </w:p>
        </w:tc>
        <w:tc>
          <w:tcPr>
            <w:tcW w:w="236" w:type="dxa"/>
            <w:vMerge/>
          </w:tcPr>
          <w:p w14:paraId="5343EF54" w14:textId="77777777" w:rsidR="009A5C10" w:rsidRDefault="009A5C10" w:rsidP="009A5C10"/>
        </w:tc>
        <w:tc>
          <w:tcPr>
            <w:tcW w:w="236" w:type="dxa"/>
          </w:tcPr>
          <w:p w14:paraId="766B14A1" w14:textId="77777777" w:rsidR="009A5C10" w:rsidRDefault="009A5C10" w:rsidP="009A5C10"/>
        </w:tc>
        <w:tc>
          <w:tcPr>
            <w:tcW w:w="4548" w:type="dxa"/>
          </w:tcPr>
          <w:p w14:paraId="70415722" w14:textId="5F205509" w:rsidR="009A5C10" w:rsidRDefault="009A5C10" w:rsidP="009A5C10">
            <w:r>
              <w:t>Tecnico della riparazione dei veicoli a motore</w:t>
            </w:r>
          </w:p>
        </w:tc>
      </w:tr>
      <w:tr w:rsidR="009A5C10" w14:paraId="030FC141" w14:textId="77777777" w:rsidTr="009A5C10">
        <w:tc>
          <w:tcPr>
            <w:tcW w:w="229" w:type="dxa"/>
          </w:tcPr>
          <w:p w14:paraId="25DB63A6" w14:textId="77777777" w:rsidR="009A5C10" w:rsidRDefault="009A5C10" w:rsidP="00104EF6"/>
        </w:tc>
        <w:tc>
          <w:tcPr>
            <w:tcW w:w="4444" w:type="dxa"/>
          </w:tcPr>
          <w:p w14:paraId="6C8AA261" w14:textId="0C2F991C" w:rsidR="009A5C10" w:rsidRDefault="009A5C10" w:rsidP="00104EF6">
            <w:r>
              <w:t>Manutenzione e assistenza tecnica</w:t>
            </w:r>
          </w:p>
        </w:tc>
        <w:tc>
          <w:tcPr>
            <w:tcW w:w="236" w:type="dxa"/>
            <w:vMerge/>
          </w:tcPr>
          <w:p w14:paraId="1D846398" w14:textId="77777777" w:rsidR="009A5C10" w:rsidRDefault="009A5C10" w:rsidP="00104EF6"/>
        </w:tc>
        <w:tc>
          <w:tcPr>
            <w:tcW w:w="236" w:type="dxa"/>
          </w:tcPr>
          <w:p w14:paraId="6E90E82A" w14:textId="77777777" w:rsidR="009A5C10" w:rsidRDefault="009A5C10" w:rsidP="00104EF6"/>
        </w:tc>
        <w:tc>
          <w:tcPr>
            <w:tcW w:w="4548" w:type="dxa"/>
          </w:tcPr>
          <w:p w14:paraId="7AED7789" w14:textId="050366F1" w:rsidR="009A5C10" w:rsidRDefault="009A5C10" w:rsidP="00104EF6">
            <w:r>
              <w:t>Tecnico informatico</w:t>
            </w:r>
          </w:p>
        </w:tc>
      </w:tr>
      <w:tr w:rsidR="009A5C10" w14:paraId="762A70BD" w14:textId="77777777" w:rsidTr="009A5C10">
        <w:tc>
          <w:tcPr>
            <w:tcW w:w="229" w:type="dxa"/>
          </w:tcPr>
          <w:p w14:paraId="41A14B1C" w14:textId="77777777" w:rsidR="009A5C10" w:rsidRDefault="009A5C10" w:rsidP="00104EF6"/>
        </w:tc>
        <w:tc>
          <w:tcPr>
            <w:tcW w:w="4444" w:type="dxa"/>
          </w:tcPr>
          <w:p w14:paraId="63CB4D42" w14:textId="4D3C53C1" w:rsidR="009A5C10" w:rsidRDefault="009A5C10" w:rsidP="00104EF6">
            <w:r>
              <w:t>Gestione acque e risanamento ambientale</w:t>
            </w:r>
          </w:p>
        </w:tc>
        <w:tc>
          <w:tcPr>
            <w:tcW w:w="236" w:type="dxa"/>
            <w:vMerge/>
          </w:tcPr>
          <w:p w14:paraId="095FBFE3" w14:textId="77777777" w:rsidR="009A5C10" w:rsidRDefault="009A5C10" w:rsidP="00104EF6"/>
        </w:tc>
        <w:tc>
          <w:tcPr>
            <w:tcW w:w="236" w:type="dxa"/>
          </w:tcPr>
          <w:p w14:paraId="31034B08" w14:textId="77777777" w:rsidR="009A5C10" w:rsidRDefault="009A5C10" w:rsidP="00104EF6"/>
        </w:tc>
        <w:tc>
          <w:tcPr>
            <w:tcW w:w="4548" w:type="dxa"/>
          </w:tcPr>
          <w:p w14:paraId="395111F3" w14:textId="48279170" w:rsidR="009A5C10" w:rsidRDefault="009A5C10" w:rsidP="00104EF6">
            <w:r>
              <w:t>Tecnico grafico</w:t>
            </w:r>
          </w:p>
        </w:tc>
      </w:tr>
      <w:tr w:rsidR="009A5C10" w14:paraId="132E6F05" w14:textId="77777777" w:rsidTr="009A5C10">
        <w:tc>
          <w:tcPr>
            <w:tcW w:w="229" w:type="dxa"/>
          </w:tcPr>
          <w:p w14:paraId="0769B774" w14:textId="77777777" w:rsidR="009A5C10" w:rsidRDefault="009A5C10" w:rsidP="00104EF6"/>
        </w:tc>
        <w:tc>
          <w:tcPr>
            <w:tcW w:w="4444" w:type="dxa"/>
          </w:tcPr>
          <w:p w14:paraId="7DAF8AEB" w14:textId="0D73A5F3" w:rsidR="009A5C10" w:rsidRDefault="009A5C10" w:rsidP="00104EF6">
            <w:r>
              <w:t>Servizi commerciali</w:t>
            </w:r>
          </w:p>
        </w:tc>
        <w:tc>
          <w:tcPr>
            <w:tcW w:w="236" w:type="dxa"/>
            <w:vMerge/>
          </w:tcPr>
          <w:p w14:paraId="527158E6" w14:textId="77777777" w:rsidR="009A5C10" w:rsidRDefault="009A5C10" w:rsidP="00104EF6"/>
        </w:tc>
        <w:tc>
          <w:tcPr>
            <w:tcW w:w="236" w:type="dxa"/>
          </w:tcPr>
          <w:p w14:paraId="635CD76E" w14:textId="77777777" w:rsidR="009A5C10" w:rsidRDefault="009A5C10" w:rsidP="00104EF6"/>
        </w:tc>
        <w:tc>
          <w:tcPr>
            <w:tcW w:w="4548" w:type="dxa"/>
          </w:tcPr>
          <w:p w14:paraId="616C4F63" w14:textId="66624779" w:rsidR="009A5C10" w:rsidRPr="00866353" w:rsidRDefault="009A5C10" w:rsidP="00104EF6">
            <w:r>
              <w:t>Tecnico delle produzioni alimentari</w:t>
            </w:r>
          </w:p>
        </w:tc>
      </w:tr>
      <w:tr w:rsidR="00E71CC0" w14:paraId="22BC14E8" w14:textId="77777777" w:rsidTr="00E71CC0">
        <w:tc>
          <w:tcPr>
            <w:tcW w:w="229" w:type="dxa"/>
          </w:tcPr>
          <w:p w14:paraId="3EFD4F77" w14:textId="77777777" w:rsidR="00E71CC0" w:rsidRDefault="00E71CC0" w:rsidP="00104EF6"/>
        </w:tc>
        <w:tc>
          <w:tcPr>
            <w:tcW w:w="4444" w:type="dxa"/>
          </w:tcPr>
          <w:p w14:paraId="16DE678B" w14:textId="6AB48619" w:rsidR="00E71CC0" w:rsidRDefault="00E71CC0" w:rsidP="00104EF6">
            <w:r>
              <w:t>Enogastronomia e ospitalità alberghiera</w:t>
            </w:r>
          </w:p>
        </w:tc>
        <w:tc>
          <w:tcPr>
            <w:tcW w:w="236" w:type="dxa"/>
            <w:vMerge/>
          </w:tcPr>
          <w:p w14:paraId="6D36F4C5" w14:textId="77777777" w:rsidR="00E71CC0" w:rsidRDefault="00E71CC0" w:rsidP="00104EF6"/>
        </w:tc>
        <w:tc>
          <w:tcPr>
            <w:tcW w:w="478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0590906" w14:textId="707B5A46" w:rsidR="00E71CC0" w:rsidRPr="00E71CC0" w:rsidRDefault="00E71CC0" w:rsidP="00E71CC0">
            <w:pPr>
              <w:rPr>
                <w:b/>
                <w:bCs/>
              </w:rPr>
            </w:pPr>
            <w:r w:rsidRPr="00E71CC0">
              <w:rPr>
                <w:b/>
                <w:bCs/>
              </w:rPr>
              <w:t>Eventuali altri suggerimenti per IeFP triennale</w:t>
            </w:r>
            <w:r>
              <w:rPr>
                <w:b/>
                <w:bCs/>
              </w:rPr>
              <w:t xml:space="preserve"> o quadriennale</w:t>
            </w:r>
          </w:p>
        </w:tc>
      </w:tr>
      <w:tr w:rsidR="00E71CC0" w14:paraId="2940FAB4" w14:textId="77777777" w:rsidTr="00E71CC0">
        <w:tc>
          <w:tcPr>
            <w:tcW w:w="229" w:type="dxa"/>
          </w:tcPr>
          <w:p w14:paraId="42D2862B" w14:textId="77777777" w:rsidR="00E71CC0" w:rsidRDefault="00E71CC0" w:rsidP="00104EF6"/>
        </w:tc>
        <w:tc>
          <w:tcPr>
            <w:tcW w:w="4444" w:type="dxa"/>
          </w:tcPr>
          <w:p w14:paraId="2171F963" w14:textId="28791053" w:rsidR="00E71CC0" w:rsidRDefault="00E71CC0" w:rsidP="00104EF6">
            <w:r>
              <w:t>Servizi culturali e dello spettacolo</w:t>
            </w:r>
          </w:p>
        </w:tc>
        <w:tc>
          <w:tcPr>
            <w:tcW w:w="236" w:type="dxa"/>
            <w:vMerge/>
          </w:tcPr>
          <w:p w14:paraId="2C7915AB" w14:textId="77777777" w:rsidR="00E71CC0" w:rsidRDefault="00E71CC0" w:rsidP="00104EF6"/>
        </w:tc>
        <w:tc>
          <w:tcPr>
            <w:tcW w:w="4784" w:type="dxa"/>
            <w:gridSpan w:val="2"/>
            <w:vMerge/>
            <w:shd w:val="clear" w:color="auto" w:fill="D9D9D9" w:themeFill="background1" w:themeFillShade="D9"/>
          </w:tcPr>
          <w:p w14:paraId="3C411EA2" w14:textId="089E0AAD" w:rsidR="00E71CC0" w:rsidRDefault="00E71CC0" w:rsidP="00104EF6"/>
        </w:tc>
      </w:tr>
      <w:tr w:rsidR="00E71CC0" w14:paraId="3CD2E509" w14:textId="77777777" w:rsidTr="001C688B">
        <w:tc>
          <w:tcPr>
            <w:tcW w:w="229" w:type="dxa"/>
          </w:tcPr>
          <w:p w14:paraId="0CDD51D7" w14:textId="77777777" w:rsidR="00E71CC0" w:rsidRDefault="00E71CC0" w:rsidP="00104EF6"/>
        </w:tc>
        <w:tc>
          <w:tcPr>
            <w:tcW w:w="4444" w:type="dxa"/>
          </w:tcPr>
          <w:p w14:paraId="219966D2" w14:textId="39617E65" w:rsidR="00E71CC0" w:rsidRDefault="00E71CC0" w:rsidP="00104EF6">
            <w:r>
              <w:t>Servizi per la sanità e l’assistenza sociale</w:t>
            </w:r>
          </w:p>
        </w:tc>
        <w:tc>
          <w:tcPr>
            <w:tcW w:w="236" w:type="dxa"/>
            <w:vMerge/>
          </w:tcPr>
          <w:p w14:paraId="150A453B" w14:textId="77777777" w:rsidR="00E71CC0" w:rsidRDefault="00E71CC0" w:rsidP="00104EF6"/>
        </w:tc>
        <w:tc>
          <w:tcPr>
            <w:tcW w:w="4784" w:type="dxa"/>
            <w:gridSpan w:val="2"/>
            <w:vMerge w:val="restart"/>
            <w:vAlign w:val="center"/>
          </w:tcPr>
          <w:p w14:paraId="460EB217" w14:textId="1DDA3EFD" w:rsidR="00E71CC0" w:rsidRDefault="00E71CC0" w:rsidP="00E71CC0"/>
        </w:tc>
      </w:tr>
      <w:tr w:rsidR="00E71CC0" w14:paraId="30744EE8" w14:textId="77777777" w:rsidTr="001C688B">
        <w:tc>
          <w:tcPr>
            <w:tcW w:w="229" w:type="dxa"/>
          </w:tcPr>
          <w:p w14:paraId="5FB08BEE" w14:textId="77777777" w:rsidR="00E71CC0" w:rsidRDefault="00E71CC0" w:rsidP="00104EF6"/>
        </w:tc>
        <w:tc>
          <w:tcPr>
            <w:tcW w:w="4444" w:type="dxa"/>
          </w:tcPr>
          <w:p w14:paraId="12F51908" w14:textId="43C9B10E" w:rsidR="00E71CC0" w:rsidRDefault="00E71CC0" w:rsidP="00104EF6">
            <w:r>
              <w:t>Professioni sanitarie ausiliarie: odontotecnico</w:t>
            </w:r>
          </w:p>
        </w:tc>
        <w:tc>
          <w:tcPr>
            <w:tcW w:w="236" w:type="dxa"/>
            <w:vMerge/>
          </w:tcPr>
          <w:p w14:paraId="5FCE0D23" w14:textId="77777777" w:rsidR="00E71CC0" w:rsidRDefault="00E71CC0" w:rsidP="00104EF6"/>
        </w:tc>
        <w:tc>
          <w:tcPr>
            <w:tcW w:w="4784" w:type="dxa"/>
            <w:gridSpan w:val="2"/>
            <w:vMerge/>
            <w:vAlign w:val="center"/>
          </w:tcPr>
          <w:p w14:paraId="7EDAF19F" w14:textId="521E3C70" w:rsidR="00E71CC0" w:rsidRDefault="00E71CC0" w:rsidP="00E71CC0"/>
        </w:tc>
      </w:tr>
      <w:tr w:rsidR="00E71CC0" w14:paraId="459AD15A" w14:textId="77777777" w:rsidTr="001C688B">
        <w:tc>
          <w:tcPr>
            <w:tcW w:w="229" w:type="dxa"/>
          </w:tcPr>
          <w:p w14:paraId="10BAA3E5" w14:textId="77777777" w:rsidR="00E71CC0" w:rsidRDefault="00E71CC0" w:rsidP="00104EF6"/>
        </w:tc>
        <w:tc>
          <w:tcPr>
            <w:tcW w:w="4444" w:type="dxa"/>
          </w:tcPr>
          <w:p w14:paraId="632E311A" w14:textId="0FA6E182" w:rsidR="00E71CC0" w:rsidRDefault="00E71CC0" w:rsidP="00104EF6">
            <w:r>
              <w:t>Professioni sanitarie ausiliarie: ottico</w:t>
            </w:r>
          </w:p>
        </w:tc>
        <w:tc>
          <w:tcPr>
            <w:tcW w:w="236" w:type="dxa"/>
            <w:vMerge/>
          </w:tcPr>
          <w:p w14:paraId="7E1E9306" w14:textId="77777777" w:rsidR="00E71CC0" w:rsidRDefault="00E71CC0" w:rsidP="00104EF6"/>
        </w:tc>
        <w:tc>
          <w:tcPr>
            <w:tcW w:w="4784" w:type="dxa"/>
            <w:gridSpan w:val="2"/>
            <w:vMerge/>
            <w:vAlign w:val="center"/>
          </w:tcPr>
          <w:p w14:paraId="75FB528D" w14:textId="6BE897FA" w:rsidR="00E71CC0" w:rsidRDefault="00E71CC0" w:rsidP="00E71CC0"/>
        </w:tc>
      </w:tr>
    </w:tbl>
    <w:p w14:paraId="544415F3" w14:textId="22D9BD11" w:rsidR="00104EF6" w:rsidRDefault="00104EF6" w:rsidP="00104EF6"/>
    <w:p w14:paraId="052B2115" w14:textId="3FA066D1" w:rsidR="00E71CC0" w:rsidRDefault="00E71CC0" w:rsidP="00104EF6">
      <w:r>
        <w:t>Borgomanero, …</w:t>
      </w:r>
    </w:p>
    <w:p w14:paraId="161D3884" w14:textId="2A50A191" w:rsidR="00E71CC0" w:rsidRDefault="00E71CC0" w:rsidP="00E71CC0">
      <w:pPr>
        <w:jc w:val="right"/>
      </w:pPr>
      <w:r>
        <w:t>Il docente coordinatore / orientatore</w:t>
      </w:r>
    </w:p>
    <w:sectPr w:rsidR="00E71CC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00AFD" w14:textId="77777777" w:rsidR="00A32CED" w:rsidRDefault="00A32CED" w:rsidP="00104EF6">
      <w:pPr>
        <w:spacing w:after="0" w:line="240" w:lineRule="auto"/>
      </w:pPr>
      <w:r>
        <w:separator/>
      </w:r>
    </w:p>
  </w:endnote>
  <w:endnote w:type="continuationSeparator" w:id="0">
    <w:p w14:paraId="43DC1291" w14:textId="77777777" w:rsidR="00A32CED" w:rsidRDefault="00A32CED" w:rsidP="0010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3BF4D" w14:textId="77777777" w:rsidR="00A32CED" w:rsidRDefault="00A32CED" w:rsidP="00104EF6">
      <w:pPr>
        <w:spacing w:after="0" w:line="240" w:lineRule="auto"/>
      </w:pPr>
      <w:r>
        <w:separator/>
      </w:r>
    </w:p>
  </w:footnote>
  <w:footnote w:type="continuationSeparator" w:id="0">
    <w:p w14:paraId="4DC26159" w14:textId="77777777" w:rsidR="00A32CED" w:rsidRDefault="00A32CED" w:rsidP="00104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63A50" w14:textId="77B412F5" w:rsidR="00104EF6" w:rsidRDefault="00104EF6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7"/>
      <w:gridCol w:w="5070"/>
      <w:gridCol w:w="2461"/>
    </w:tblGrid>
    <w:tr w:rsidR="00104EF6" w:rsidRPr="00104EF6" w14:paraId="1F86C470" w14:textId="77777777" w:rsidTr="00104EF6">
      <w:tc>
        <w:tcPr>
          <w:tcW w:w="2122" w:type="dxa"/>
          <w:vAlign w:val="center"/>
          <w:hideMark/>
        </w:tcPr>
        <w:p w14:paraId="36957CA0" w14:textId="77777777" w:rsidR="00104EF6" w:rsidRPr="00104EF6" w:rsidRDefault="00104EF6" w:rsidP="00104EF6">
          <w:pPr>
            <w:pStyle w:val="Intestazione"/>
          </w:pPr>
          <w:r w:rsidRPr="00104EF6">
            <w:object w:dxaOrig="750" w:dyaOrig="840" w14:anchorId="19A7F9B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0" type="#_x0000_t75" style="width:37.5pt;height:42pt">
                <v:imagedata r:id="rId1" o:title=""/>
              </v:shape>
              <o:OLEObject Type="Embed" ProgID="Unknown" ShapeID="_x0000_i1040" DrawAspect="Content" ObjectID="_1793376206" r:id="rId2"/>
            </w:object>
          </w:r>
        </w:p>
      </w:tc>
      <w:tc>
        <w:tcPr>
          <w:tcW w:w="5103" w:type="dxa"/>
          <w:vAlign w:val="center"/>
          <w:hideMark/>
        </w:tcPr>
        <w:p w14:paraId="1FDAD76D" w14:textId="77777777" w:rsidR="00104EF6" w:rsidRPr="00104EF6" w:rsidRDefault="00104EF6" w:rsidP="00104EF6">
          <w:pPr>
            <w:pStyle w:val="Intestazione"/>
            <w:jc w:val="center"/>
            <w:rPr>
              <w:i/>
              <w:sz w:val="16"/>
              <w:szCs w:val="16"/>
            </w:rPr>
          </w:pPr>
          <w:r w:rsidRPr="00104EF6">
            <w:rPr>
              <w:sz w:val="16"/>
              <w:szCs w:val="16"/>
            </w:rPr>
            <w:t xml:space="preserve">Istituto Comprensivo </w:t>
          </w:r>
          <w:r w:rsidRPr="00104EF6">
            <w:rPr>
              <w:i/>
              <w:sz w:val="16"/>
              <w:szCs w:val="16"/>
            </w:rPr>
            <w:t>Borgomanero 1</w:t>
          </w:r>
        </w:p>
        <w:p w14:paraId="29872726" w14:textId="77777777" w:rsidR="00104EF6" w:rsidRPr="00104EF6" w:rsidRDefault="00104EF6" w:rsidP="00104EF6">
          <w:pPr>
            <w:pStyle w:val="Intestazione"/>
            <w:jc w:val="center"/>
            <w:rPr>
              <w:sz w:val="16"/>
              <w:szCs w:val="16"/>
            </w:rPr>
          </w:pPr>
          <w:r w:rsidRPr="00104EF6">
            <w:rPr>
              <w:sz w:val="16"/>
              <w:szCs w:val="16"/>
            </w:rPr>
            <w:t>Viale Dante, 13 - 28021 Borgomanero (NO)</w:t>
          </w:r>
        </w:p>
        <w:p w14:paraId="40F59946" w14:textId="77777777" w:rsidR="00104EF6" w:rsidRPr="00104EF6" w:rsidRDefault="00104EF6" w:rsidP="00104EF6">
          <w:pPr>
            <w:pStyle w:val="Intestazione"/>
            <w:jc w:val="center"/>
            <w:rPr>
              <w:sz w:val="16"/>
              <w:szCs w:val="16"/>
              <w:lang w:val="en-US"/>
            </w:rPr>
          </w:pPr>
          <w:r w:rsidRPr="00104EF6">
            <w:rPr>
              <w:sz w:val="16"/>
              <w:szCs w:val="16"/>
              <w:lang w:val="en-US"/>
            </w:rPr>
            <w:t>Tel 032281588 - C.F. 91020240031 - C.M. NOIC83200B</w:t>
          </w:r>
        </w:p>
        <w:p w14:paraId="2905DC50" w14:textId="77777777" w:rsidR="00104EF6" w:rsidRPr="00104EF6" w:rsidRDefault="00104EF6" w:rsidP="00104EF6">
          <w:pPr>
            <w:pStyle w:val="Intestazione"/>
            <w:jc w:val="center"/>
            <w:rPr>
              <w:sz w:val="16"/>
              <w:szCs w:val="16"/>
            </w:rPr>
          </w:pPr>
          <w:r w:rsidRPr="00104EF6">
            <w:rPr>
              <w:sz w:val="16"/>
              <w:szCs w:val="16"/>
            </w:rPr>
            <w:t>N. TESORERIA 320189 - Codice univoco per fattura elettronica: UF77NM</w:t>
          </w:r>
        </w:p>
        <w:p w14:paraId="60E1A048" w14:textId="77777777" w:rsidR="00104EF6" w:rsidRPr="00104EF6" w:rsidRDefault="00104EF6" w:rsidP="00104EF6">
          <w:pPr>
            <w:pStyle w:val="Intestazione"/>
            <w:jc w:val="center"/>
            <w:rPr>
              <w:sz w:val="16"/>
              <w:szCs w:val="16"/>
              <w:lang w:val="fr-FR"/>
            </w:rPr>
          </w:pPr>
          <w:proofErr w:type="gramStart"/>
          <w:r w:rsidRPr="00104EF6">
            <w:rPr>
              <w:sz w:val="16"/>
              <w:szCs w:val="16"/>
              <w:lang w:val="fr-FR"/>
            </w:rPr>
            <w:t>email:</w:t>
          </w:r>
          <w:proofErr w:type="gramEnd"/>
          <w:r w:rsidRPr="00104EF6">
            <w:rPr>
              <w:sz w:val="16"/>
              <w:szCs w:val="16"/>
              <w:lang w:val="fr-FR"/>
            </w:rPr>
            <w:t xml:space="preserve"> </w:t>
          </w:r>
          <w:hyperlink r:id="rId3" w:history="1">
            <w:r w:rsidRPr="00104EF6">
              <w:rPr>
                <w:rStyle w:val="Collegamentoipertestuale"/>
                <w:sz w:val="16"/>
                <w:szCs w:val="16"/>
                <w:lang w:val="fr-FR"/>
              </w:rPr>
              <w:t>noic83200b@istruzione.it</w:t>
            </w:r>
          </w:hyperlink>
          <w:r w:rsidRPr="00104EF6">
            <w:rPr>
              <w:sz w:val="16"/>
              <w:szCs w:val="16"/>
              <w:lang w:val="fr-FR"/>
            </w:rPr>
            <w:t xml:space="preserve">  PEC: </w:t>
          </w:r>
          <w:hyperlink r:id="rId4" w:history="1">
            <w:r w:rsidRPr="00104EF6">
              <w:rPr>
                <w:rStyle w:val="Collegamentoipertestuale"/>
                <w:sz w:val="16"/>
                <w:szCs w:val="16"/>
                <w:lang w:val="fr-FR"/>
              </w:rPr>
              <w:t>noic83200b@pec.istruzione.it</w:t>
            </w:r>
          </w:hyperlink>
        </w:p>
        <w:p w14:paraId="4ACEE557" w14:textId="77777777" w:rsidR="00104EF6" w:rsidRPr="00104EF6" w:rsidRDefault="00104EF6" w:rsidP="00104EF6">
          <w:pPr>
            <w:pStyle w:val="Intestazione"/>
            <w:jc w:val="center"/>
            <w:rPr>
              <w:sz w:val="16"/>
              <w:szCs w:val="16"/>
              <w:lang w:val="en-US"/>
            </w:rPr>
          </w:pPr>
          <w:r w:rsidRPr="00104EF6">
            <w:rPr>
              <w:sz w:val="16"/>
              <w:szCs w:val="16"/>
              <w:lang w:val="en-US"/>
            </w:rPr>
            <w:t xml:space="preserve">Sito web: </w:t>
          </w:r>
          <w:hyperlink r:id="rId5" w:history="1">
            <w:r w:rsidRPr="00104EF6">
              <w:rPr>
                <w:rStyle w:val="Collegamentoipertestuale"/>
                <w:sz w:val="16"/>
                <w:szCs w:val="16"/>
                <w:lang w:val="en-US"/>
              </w:rPr>
              <w:t>http://www.icborgomanero1.edu.it</w:t>
            </w:r>
          </w:hyperlink>
        </w:p>
      </w:tc>
      <w:tc>
        <w:tcPr>
          <w:tcW w:w="2477" w:type="dxa"/>
          <w:vAlign w:val="center"/>
          <w:hideMark/>
        </w:tcPr>
        <w:p w14:paraId="7E4105C1" w14:textId="76E73FEC" w:rsidR="00104EF6" w:rsidRPr="00104EF6" w:rsidRDefault="00104EF6" w:rsidP="00104EF6">
          <w:pPr>
            <w:pStyle w:val="Intestazione"/>
          </w:pPr>
          <w:r w:rsidRPr="00104EF6">
            <w:rPr>
              <w:lang w:val="en-US"/>
            </w:rPr>
            <w:t xml:space="preserve">                         </w:t>
          </w:r>
          <w:r w:rsidRPr="00104EF6">
            <w:drawing>
              <wp:inline distT="0" distB="0" distL="0" distR="0" wp14:anchorId="5C229AB2" wp14:editId="5E6229B7">
                <wp:extent cx="619125" cy="628650"/>
                <wp:effectExtent l="0" t="0" r="9525" b="0"/>
                <wp:docPr id="379865337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B4242A" w14:textId="483D6E0F" w:rsidR="00104EF6" w:rsidRDefault="00104EF6">
    <w:pPr>
      <w:pStyle w:val="Intestazione"/>
    </w:pPr>
  </w:p>
  <w:p w14:paraId="032C9A3D" w14:textId="77777777" w:rsidR="00104EF6" w:rsidRDefault="00104EF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F6"/>
    <w:rsid w:val="000262A4"/>
    <w:rsid w:val="00104EF6"/>
    <w:rsid w:val="00160C21"/>
    <w:rsid w:val="001A5ED5"/>
    <w:rsid w:val="003E0375"/>
    <w:rsid w:val="006642E0"/>
    <w:rsid w:val="006917B5"/>
    <w:rsid w:val="007C1D6F"/>
    <w:rsid w:val="0082562C"/>
    <w:rsid w:val="00866353"/>
    <w:rsid w:val="009823D6"/>
    <w:rsid w:val="009A5C10"/>
    <w:rsid w:val="00A32CED"/>
    <w:rsid w:val="00AC13DB"/>
    <w:rsid w:val="00DC13D8"/>
    <w:rsid w:val="00DC5979"/>
    <w:rsid w:val="00E71CC0"/>
    <w:rsid w:val="00F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B5E9C"/>
  <w15:chartTrackingRefBased/>
  <w15:docId w15:val="{F5A9B374-563A-4F2E-80D5-C8B934B8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4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EF6"/>
  </w:style>
  <w:style w:type="paragraph" w:styleId="Pidipagina">
    <w:name w:val="footer"/>
    <w:basedOn w:val="Normale"/>
    <w:link w:val="PidipaginaCarattere"/>
    <w:uiPriority w:val="99"/>
    <w:unhideWhenUsed/>
    <w:rsid w:val="00104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EF6"/>
  </w:style>
  <w:style w:type="table" w:styleId="Grigliatabella">
    <w:name w:val="Table Grid"/>
    <w:basedOn w:val="Tabellanormale"/>
    <w:uiPriority w:val="39"/>
    <w:rsid w:val="0010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04EF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4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9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3200b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://www.icborgomanero1.edu.it" TargetMode="External"/><Relationship Id="rId4" Type="http://schemas.openxmlformats.org/officeDocument/2006/relationships/hyperlink" Target="mailto:noic832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Zanetta</dc:creator>
  <cp:keywords/>
  <dc:description/>
  <cp:lastModifiedBy>Massimo Zanetta</cp:lastModifiedBy>
  <cp:revision>1</cp:revision>
  <dcterms:created xsi:type="dcterms:W3CDTF">2024-11-17T17:22:00Z</dcterms:created>
  <dcterms:modified xsi:type="dcterms:W3CDTF">2024-11-17T18:17:00Z</dcterms:modified>
</cp:coreProperties>
</file>